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CD6D" w14:textId="77777777" w:rsidR="004726D2" w:rsidRPr="00BF6E5D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BF6E5D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14:paraId="219AA72A" w14:textId="2B4CA766" w:rsidR="004726D2" w:rsidRPr="00BF6E5D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BF6E5D">
        <w:rPr>
          <w:rFonts w:ascii="Times New Roman" w:hAnsi="Times New Roman" w:cs="Times New Roman"/>
          <w:sz w:val="24"/>
          <w:szCs w:val="24"/>
        </w:rPr>
        <w:t>до комплексної Програми розвитку та підтримки  комунального некомерційного підприємства «Хорольський центр первинної медико-санітарної допомоги» Хорольської міської ради Лубенсь</w:t>
      </w:r>
      <w:r w:rsidR="00BF6E5D" w:rsidRPr="00BF6E5D">
        <w:rPr>
          <w:rFonts w:ascii="Times New Roman" w:hAnsi="Times New Roman" w:cs="Times New Roman"/>
          <w:sz w:val="24"/>
          <w:szCs w:val="24"/>
        </w:rPr>
        <w:t>к</w:t>
      </w:r>
      <w:r w:rsidRPr="00BF6E5D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450BC48F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hAnsi="Times New Roman" w:cs="Times New Roman"/>
          <w:sz w:val="28"/>
          <w:szCs w:val="28"/>
        </w:rPr>
        <w:t>Напрямки діяльності та заходи</w:t>
      </w: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8074AB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комунального некомерційного підприємства  </w:t>
      </w:r>
    </w:p>
    <w:p w14:paraId="2E08B258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«Хорольський центр первинної медико-санітарної допомоги» Хорольської  міської ради Лубенського району </w:t>
      </w:r>
    </w:p>
    <w:p w14:paraId="1EAE94F1" w14:textId="77777777" w:rsidR="00985F54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>Полтавської області (код ЄДРПОУ 38459325) на 2025-2027 роки"</w:t>
      </w: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559"/>
        <w:gridCol w:w="1559"/>
        <w:gridCol w:w="1134"/>
        <w:gridCol w:w="1134"/>
        <w:gridCol w:w="1134"/>
        <w:gridCol w:w="2127"/>
        <w:gridCol w:w="1701"/>
      </w:tblGrid>
      <w:tr w:rsidR="00985F54" w:rsidRPr="008D53E3" w14:paraId="5A96F4E1" w14:textId="77777777" w:rsidTr="004726D2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2A94932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20DE227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04DC631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15D2C7AC" w14:textId="77777777" w:rsidR="00985F54" w:rsidRPr="008E04FF" w:rsidRDefault="00985F54" w:rsidP="00783D28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5242C23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662087D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5529" w:type="dxa"/>
            <w:gridSpan w:val="4"/>
            <w:vAlign w:val="center"/>
            <w:hideMark/>
          </w:tcPr>
          <w:p w14:paraId="0907821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Орієнтовані обсяги фінансування (вартість), </w:t>
            </w:r>
            <w:r w:rsidRPr="008E04FF">
              <w:rPr>
                <w:b/>
                <w:sz w:val="18"/>
                <w:szCs w:val="18"/>
                <w:lang w:val="uk-UA"/>
              </w:rPr>
              <w:t>грн.</w:t>
            </w:r>
            <w:r w:rsidRPr="008E04FF">
              <w:rPr>
                <w:sz w:val="18"/>
                <w:szCs w:val="18"/>
                <w:lang w:val="uk-UA"/>
              </w:rPr>
              <w:t>, у тому числі: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0015ACE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985F54" w:rsidRPr="008D53E3" w14:paraId="47E8CF37" w14:textId="77777777" w:rsidTr="004726D2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6C3D493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62E6C3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DF96A0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466047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8C5DBE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991761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3C6B6BE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00165A5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7493F5D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2127" w:type="dxa"/>
            <w:vAlign w:val="center"/>
            <w:hideMark/>
          </w:tcPr>
          <w:p w14:paraId="6B4B5B8D" w14:textId="77777777" w:rsidR="00985F54" w:rsidRPr="00DC508C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701" w:type="dxa"/>
            <w:vMerge/>
            <w:vAlign w:val="center"/>
            <w:hideMark/>
          </w:tcPr>
          <w:p w14:paraId="4504100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06D398C8" w14:textId="77777777" w:rsidTr="004726D2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49623A8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86D680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83C937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6F2C5B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A97532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4A5D9A9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4007F2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2219DA8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 р.</w:t>
            </w:r>
          </w:p>
        </w:tc>
        <w:tc>
          <w:tcPr>
            <w:tcW w:w="1134" w:type="dxa"/>
            <w:vAlign w:val="center"/>
            <w:hideMark/>
          </w:tcPr>
          <w:p w14:paraId="54E10FB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2026 р.</w:t>
            </w:r>
          </w:p>
        </w:tc>
        <w:tc>
          <w:tcPr>
            <w:tcW w:w="2127" w:type="dxa"/>
            <w:vAlign w:val="center"/>
            <w:hideMark/>
          </w:tcPr>
          <w:p w14:paraId="59257CF5" w14:textId="77777777" w:rsidR="00985F54" w:rsidRPr="00EF37E6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2027 р</w:t>
            </w:r>
          </w:p>
        </w:tc>
        <w:tc>
          <w:tcPr>
            <w:tcW w:w="1701" w:type="dxa"/>
            <w:vMerge/>
            <w:vAlign w:val="center"/>
            <w:hideMark/>
          </w:tcPr>
          <w:p w14:paraId="0E379EC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3840B816" w14:textId="77777777" w:rsidTr="004726D2">
        <w:trPr>
          <w:trHeight w:val="95"/>
        </w:trPr>
        <w:tc>
          <w:tcPr>
            <w:tcW w:w="534" w:type="dxa"/>
            <w:vAlign w:val="center"/>
            <w:hideMark/>
          </w:tcPr>
          <w:p w14:paraId="7E98EB9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Align w:val="center"/>
            <w:hideMark/>
          </w:tcPr>
          <w:p w14:paraId="4B94311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14:paraId="0F2C22C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14:paraId="2B3F544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14:paraId="37913123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5816E38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0123ADC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50CD745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74F431E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2127" w:type="dxa"/>
            <w:vAlign w:val="center"/>
            <w:hideMark/>
          </w:tcPr>
          <w:p w14:paraId="572B2E21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701" w:type="dxa"/>
            <w:vAlign w:val="center"/>
            <w:hideMark/>
          </w:tcPr>
          <w:p w14:paraId="2E957F4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11</w:t>
            </w:r>
          </w:p>
        </w:tc>
      </w:tr>
      <w:tr w:rsidR="00985F54" w:rsidRPr="008E04FF" w14:paraId="2A453137" w14:textId="77777777" w:rsidTr="004726D2">
        <w:trPr>
          <w:trHeight w:val="95"/>
        </w:trPr>
        <w:tc>
          <w:tcPr>
            <w:tcW w:w="534" w:type="dxa"/>
            <w:vMerge w:val="restart"/>
            <w:vAlign w:val="center"/>
          </w:tcPr>
          <w:p w14:paraId="25E2F00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0E1FBDD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Пріоритетні завдання програми: забезпечення надання населенню первинної медичної допомоги за місцем проживання(перебування) та забезпечення діагностування і виявлення захворювання на ранніх стадіях</w:t>
            </w:r>
          </w:p>
        </w:tc>
        <w:tc>
          <w:tcPr>
            <w:tcW w:w="1701" w:type="dxa"/>
            <w:vMerge w:val="restart"/>
            <w:vAlign w:val="center"/>
          </w:tcPr>
          <w:p w14:paraId="72C2FE3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праці з нарахуваннями»</w:t>
            </w:r>
          </w:p>
        </w:tc>
        <w:tc>
          <w:tcPr>
            <w:tcW w:w="1276" w:type="dxa"/>
            <w:vMerge w:val="restart"/>
            <w:vAlign w:val="center"/>
          </w:tcPr>
          <w:p w14:paraId="3D9FF37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3C4B70B3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Хорольська міська рада Лубенського району Полтавської області,</w:t>
            </w:r>
          </w:p>
          <w:p w14:paraId="352F4869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  <w:p w14:paraId="71F9C5A0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КНП "Хорольський центр ПМСД"</w:t>
            </w:r>
          </w:p>
          <w:p w14:paraId="161F7108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F3FF495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6396C634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2A3E9D12" w14:textId="77777777" w:rsidR="00985F54" w:rsidRPr="00A55B98" w:rsidRDefault="00AC4C2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13 214 392</w:t>
            </w:r>
          </w:p>
        </w:tc>
        <w:tc>
          <w:tcPr>
            <w:tcW w:w="1134" w:type="dxa"/>
            <w:vAlign w:val="center"/>
          </w:tcPr>
          <w:p w14:paraId="3F1C8FC2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45C3E59C" w14:textId="77777777" w:rsidR="00985F54" w:rsidRPr="00A55B98" w:rsidRDefault="00AC4C2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4 480 382</w:t>
            </w:r>
          </w:p>
        </w:tc>
        <w:tc>
          <w:tcPr>
            <w:tcW w:w="2127" w:type="dxa"/>
            <w:vAlign w:val="center"/>
          </w:tcPr>
          <w:p w14:paraId="074C6D3D" w14:textId="77777777" w:rsidR="00985F54" w:rsidRPr="00377FCD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701" w:type="dxa"/>
            <w:vMerge w:val="restart"/>
            <w:vAlign w:val="center"/>
          </w:tcPr>
          <w:p w14:paraId="1A076F4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A13015">
              <w:rPr>
                <w:iCs/>
                <w:sz w:val="18"/>
                <w:szCs w:val="18"/>
                <w:lang w:val="uk-UA"/>
              </w:rPr>
              <w:t>Покращення якості та ефективності надання первинної медико-санітарної допомоги населенню Хорольської територіальної громади</w:t>
            </w:r>
          </w:p>
        </w:tc>
      </w:tr>
      <w:tr w:rsidR="00985F54" w:rsidRPr="008E04FF" w14:paraId="48A2ED4B" w14:textId="77777777" w:rsidTr="004726D2">
        <w:trPr>
          <w:trHeight w:val="636"/>
        </w:trPr>
        <w:tc>
          <w:tcPr>
            <w:tcW w:w="534" w:type="dxa"/>
            <w:vMerge/>
            <w:vAlign w:val="center"/>
          </w:tcPr>
          <w:p w14:paraId="3B7DE1D3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74D232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549B42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7903B9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34AF56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DB48F2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42E4FA94" w14:textId="77777777" w:rsidR="00985F54" w:rsidRPr="008E04FF" w:rsidRDefault="00AC4C2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13 214 392</w:t>
            </w:r>
          </w:p>
        </w:tc>
        <w:tc>
          <w:tcPr>
            <w:tcW w:w="1134" w:type="dxa"/>
            <w:vAlign w:val="center"/>
          </w:tcPr>
          <w:p w14:paraId="656DD2B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41396CE1" w14:textId="77777777" w:rsidR="00985F54" w:rsidRPr="008E04FF" w:rsidRDefault="00AC4C2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4 480 382</w:t>
            </w:r>
            <w:r w:rsidR="00985F54">
              <w:rPr>
                <w:iCs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312C8A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701" w:type="dxa"/>
            <w:vMerge/>
            <w:vAlign w:val="center"/>
          </w:tcPr>
          <w:p w14:paraId="12A7C0F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83BFAA8" w14:textId="77777777" w:rsidTr="004726D2">
        <w:trPr>
          <w:trHeight w:val="636"/>
        </w:trPr>
        <w:tc>
          <w:tcPr>
            <w:tcW w:w="534" w:type="dxa"/>
            <w:vMerge/>
            <w:vAlign w:val="center"/>
          </w:tcPr>
          <w:p w14:paraId="2D76321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A6D2A2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8F7B73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«Предмети, матеріали, обладнання та інвентар»</w:t>
            </w:r>
          </w:p>
        </w:tc>
        <w:tc>
          <w:tcPr>
            <w:tcW w:w="1276" w:type="dxa"/>
            <w:vMerge w:val="restart"/>
            <w:vAlign w:val="center"/>
          </w:tcPr>
          <w:p w14:paraId="123BD18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1BE121A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6D3AFD9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220DDE91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09202623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3163CECE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5D01704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B3C4907" w14:textId="77777777" w:rsidR="00985F54" w:rsidRPr="000778D8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2CA5C1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B5349A8" w14:textId="77777777" w:rsidTr="004726D2">
        <w:trPr>
          <w:trHeight w:val="636"/>
        </w:trPr>
        <w:tc>
          <w:tcPr>
            <w:tcW w:w="534" w:type="dxa"/>
            <w:vMerge/>
            <w:vAlign w:val="center"/>
          </w:tcPr>
          <w:p w14:paraId="100BD54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101BAE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A6B9C3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D54A63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379B40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EFCF40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292A3E7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54ABC648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5CE28A93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9EB221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C887DE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DED663B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353D8F1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5A7562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F9FCB4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«Медикаменти та перев’язувальні матеріали»</w:t>
            </w:r>
          </w:p>
        </w:tc>
        <w:tc>
          <w:tcPr>
            <w:tcW w:w="1276" w:type="dxa"/>
            <w:vMerge w:val="restart"/>
            <w:vAlign w:val="center"/>
          </w:tcPr>
          <w:p w14:paraId="4045A7A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4B3E659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3CD736F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6BD227AA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78488364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10E57D0E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4EFB40F3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17F7935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701" w:type="dxa"/>
            <w:vMerge/>
            <w:vAlign w:val="center"/>
          </w:tcPr>
          <w:p w14:paraId="0FDBCA5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2D1F97B" w14:textId="77777777" w:rsidTr="004726D2">
        <w:trPr>
          <w:trHeight w:val="365"/>
        </w:trPr>
        <w:tc>
          <w:tcPr>
            <w:tcW w:w="534" w:type="dxa"/>
            <w:vMerge/>
            <w:vAlign w:val="center"/>
          </w:tcPr>
          <w:p w14:paraId="1777D95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BDA052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6053AA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1A8189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8C3753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D740F6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87FAF2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256EF84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2D37B3D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4CFAA56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701" w:type="dxa"/>
            <w:vMerge/>
            <w:vAlign w:val="center"/>
          </w:tcPr>
          <w:p w14:paraId="46A8550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2239617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0C5CAFA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ACBC747" w14:textId="77777777" w:rsidR="00985F54" w:rsidRPr="008E04FF" w:rsidRDefault="00985F54" w:rsidP="00783D28">
            <w:pPr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6A8C35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«Оплата послуг (крім </w:t>
            </w:r>
            <w:r>
              <w:rPr>
                <w:sz w:val="18"/>
                <w:szCs w:val="18"/>
                <w:lang w:val="uk-UA"/>
              </w:rPr>
              <w:lastRenderedPageBreak/>
              <w:t>комунальних)»</w:t>
            </w:r>
          </w:p>
        </w:tc>
        <w:tc>
          <w:tcPr>
            <w:tcW w:w="1276" w:type="dxa"/>
            <w:vMerge w:val="restart"/>
            <w:vAlign w:val="center"/>
          </w:tcPr>
          <w:p w14:paraId="2359A9B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2025-2027</w:t>
            </w:r>
          </w:p>
        </w:tc>
        <w:tc>
          <w:tcPr>
            <w:tcW w:w="1559" w:type="dxa"/>
            <w:vMerge/>
            <w:vAlign w:val="center"/>
          </w:tcPr>
          <w:p w14:paraId="41D04FD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F93785D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077D8DC3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76B41C9F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76BAF519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7D59AB4D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40DA67A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AB879C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95E5B8D" w14:textId="77777777" w:rsidTr="004726D2">
        <w:trPr>
          <w:trHeight w:val="388"/>
        </w:trPr>
        <w:tc>
          <w:tcPr>
            <w:tcW w:w="534" w:type="dxa"/>
            <w:vMerge/>
            <w:vAlign w:val="center"/>
          </w:tcPr>
          <w:p w14:paraId="4A41B3F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5A0F83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B605E9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B1A325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70AA2E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E193E1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96F7940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448B935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39A083F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DF465C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3F0D66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71E5996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43EB0F2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BB150B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C71640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комунальних послуг та енергоносіїв»</w:t>
            </w:r>
          </w:p>
          <w:p w14:paraId="35163BB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0FD2AD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7B61CB7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71C70E4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C7CDF90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5D9982AF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7 256 719</w:t>
            </w:r>
          </w:p>
        </w:tc>
        <w:tc>
          <w:tcPr>
            <w:tcW w:w="1134" w:type="dxa"/>
            <w:vAlign w:val="center"/>
          </w:tcPr>
          <w:p w14:paraId="653758A7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1750D9C9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2127" w:type="dxa"/>
            <w:vAlign w:val="center"/>
          </w:tcPr>
          <w:p w14:paraId="13BFA2B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701" w:type="dxa"/>
            <w:vMerge/>
            <w:vAlign w:val="center"/>
          </w:tcPr>
          <w:p w14:paraId="39D18D1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D15968D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225FAC1B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B5A4EC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28C8F9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56C89C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FEDE0B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3D3D03D" w14:textId="77777777" w:rsidR="00985F54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  <w:p w14:paraId="3FE8675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51D12A6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7 256 719</w:t>
            </w:r>
          </w:p>
        </w:tc>
        <w:tc>
          <w:tcPr>
            <w:tcW w:w="1134" w:type="dxa"/>
            <w:vAlign w:val="center"/>
          </w:tcPr>
          <w:p w14:paraId="60549B4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28D658F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2127" w:type="dxa"/>
            <w:vAlign w:val="center"/>
          </w:tcPr>
          <w:p w14:paraId="4220224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701" w:type="dxa"/>
            <w:vMerge/>
            <w:vAlign w:val="center"/>
          </w:tcPr>
          <w:p w14:paraId="65D08F4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54485A4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103D471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9DCE2B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9F3855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«Окремі заходи по реалізації державних (регіональних) програм, не віднесені до заходів розвитку»</w:t>
            </w:r>
          </w:p>
        </w:tc>
        <w:tc>
          <w:tcPr>
            <w:tcW w:w="1276" w:type="dxa"/>
            <w:vMerge w:val="restart"/>
            <w:vAlign w:val="center"/>
          </w:tcPr>
          <w:p w14:paraId="1E5021A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032871A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19C763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A7033C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2D7F9703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12D124A3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7C772CD2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2FF698E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B812A6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631770E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70C7B55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885103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3CB013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DF9830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8246F4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8CE82A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577754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52D9C24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06FF408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95BB5B1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E560CB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9914FE1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12B139FE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40A79F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0F52D5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«Інші виплати населенню» (пільгові медикаменти)</w:t>
            </w:r>
          </w:p>
          <w:p w14:paraId="28D9B9E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3BC9A9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3583995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149EED4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000D57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2B0A23ED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1 819 999</w:t>
            </w:r>
          </w:p>
        </w:tc>
        <w:tc>
          <w:tcPr>
            <w:tcW w:w="1134" w:type="dxa"/>
            <w:vAlign w:val="center"/>
          </w:tcPr>
          <w:p w14:paraId="3F1111F1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0CEA1209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461 684</w:t>
            </w:r>
          </w:p>
        </w:tc>
        <w:tc>
          <w:tcPr>
            <w:tcW w:w="2127" w:type="dxa"/>
            <w:vAlign w:val="center"/>
          </w:tcPr>
          <w:p w14:paraId="0AC2A1B0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701" w:type="dxa"/>
            <w:vMerge/>
            <w:vAlign w:val="center"/>
          </w:tcPr>
          <w:p w14:paraId="67C19C2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F684636" w14:textId="77777777" w:rsidTr="004726D2">
        <w:trPr>
          <w:trHeight w:val="1158"/>
        </w:trPr>
        <w:tc>
          <w:tcPr>
            <w:tcW w:w="534" w:type="dxa"/>
            <w:vMerge/>
            <w:vAlign w:val="center"/>
          </w:tcPr>
          <w:p w14:paraId="26B222F0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AF30D8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7959F02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A5F877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DDC1AE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001A8E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6AB95F3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1 819 999</w:t>
            </w:r>
          </w:p>
        </w:tc>
        <w:tc>
          <w:tcPr>
            <w:tcW w:w="1134" w:type="dxa"/>
            <w:vAlign w:val="center"/>
          </w:tcPr>
          <w:p w14:paraId="64877F4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3D2A91A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461 684</w:t>
            </w:r>
          </w:p>
        </w:tc>
        <w:tc>
          <w:tcPr>
            <w:tcW w:w="2127" w:type="dxa"/>
            <w:vAlign w:val="center"/>
          </w:tcPr>
          <w:p w14:paraId="2522526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701" w:type="dxa"/>
            <w:vMerge/>
            <w:vAlign w:val="center"/>
          </w:tcPr>
          <w:p w14:paraId="30BF8BF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0A1BDEA" w14:textId="77777777" w:rsidTr="004726D2">
        <w:trPr>
          <w:trHeight w:val="359"/>
        </w:trPr>
        <w:tc>
          <w:tcPr>
            <w:tcW w:w="534" w:type="dxa"/>
            <w:vMerge w:val="restart"/>
            <w:vAlign w:val="center"/>
          </w:tcPr>
          <w:p w14:paraId="1E5A5F2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C015DB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B74392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«Придбання обладнання  і предметів довгострокового користування»</w:t>
            </w:r>
          </w:p>
        </w:tc>
        <w:tc>
          <w:tcPr>
            <w:tcW w:w="1276" w:type="dxa"/>
            <w:vMerge w:val="restart"/>
            <w:vAlign w:val="center"/>
          </w:tcPr>
          <w:p w14:paraId="24C2401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4B20F2B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A0D34B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7AB6A0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0610695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3EA4EDD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584436E7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BFB1CCD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7B8CB8F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A881CF8" w14:textId="77777777" w:rsidTr="004726D2">
        <w:trPr>
          <w:trHeight w:val="359"/>
        </w:trPr>
        <w:tc>
          <w:tcPr>
            <w:tcW w:w="534" w:type="dxa"/>
            <w:vMerge/>
            <w:vAlign w:val="center"/>
          </w:tcPr>
          <w:p w14:paraId="37FFAB8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66414A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8788CB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3BAA6E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AA22A7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A43C75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542F93E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2560B8E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0AA28004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715C3DE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907C7C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86BF343" w14:textId="77777777" w:rsidTr="004726D2">
        <w:trPr>
          <w:trHeight w:val="359"/>
        </w:trPr>
        <w:tc>
          <w:tcPr>
            <w:tcW w:w="534" w:type="dxa"/>
            <w:vMerge w:val="restart"/>
            <w:vAlign w:val="center"/>
          </w:tcPr>
          <w:p w14:paraId="52CC43B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14E936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E7AB58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«Капітальний ремонт»</w:t>
            </w:r>
          </w:p>
        </w:tc>
        <w:tc>
          <w:tcPr>
            <w:tcW w:w="1276" w:type="dxa"/>
            <w:vMerge w:val="restart"/>
            <w:vAlign w:val="center"/>
          </w:tcPr>
          <w:p w14:paraId="049302B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16DB0EE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CD77C2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21C29B8B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41D5DFF7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44FDD09C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838CE42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64D8EC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F40384F" w14:textId="77777777" w:rsidTr="004726D2">
        <w:trPr>
          <w:trHeight w:val="359"/>
        </w:trPr>
        <w:tc>
          <w:tcPr>
            <w:tcW w:w="534" w:type="dxa"/>
            <w:vMerge/>
            <w:vAlign w:val="center"/>
          </w:tcPr>
          <w:p w14:paraId="2060324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576691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4AAAB59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205C6C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2A6FD5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B508AB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3BE5EE6A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7EF82CE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11DE7B73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F3297D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2F6C06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5FB8497" w14:textId="77777777" w:rsidTr="004726D2">
        <w:trPr>
          <w:trHeight w:val="360"/>
        </w:trPr>
        <w:tc>
          <w:tcPr>
            <w:tcW w:w="8613" w:type="dxa"/>
            <w:gridSpan w:val="6"/>
            <w:vAlign w:val="center"/>
          </w:tcPr>
          <w:p w14:paraId="5DBD298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3CEE2EFA" w14:textId="77777777" w:rsidR="00985F54" w:rsidRPr="00377FCD" w:rsidRDefault="00AC4C2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25 155 045</w:t>
            </w:r>
          </w:p>
        </w:tc>
        <w:tc>
          <w:tcPr>
            <w:tcW w:w="1134" w:type="dxa"/>
            <w:vAlign w:val="center"/>
          </w:tcPr>
          <w:p w14:paraId="188D02FE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74B87967" w14:textId="77777777" w:rsidR="00985F54" w:rsidRPr="00377FCD" w:rsidRDefault="00AC4C2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7 948 358</w:t>
            </w:r>
          </w:p>
        </w:tc>
        <w:tc>
          <w:tcPr>
            <w:tcW w:w="2127" w:type="dxa"/>
            <w:vAlign w:val="center"/>
          </w:tcPr>
          <w:p w14:paraId="641647EC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701" w:type="dxa"/>
            <w:vAlign w:val="center"/>
          </w:tcPr>
          <w:p w14:paraId="45D20AF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40CD42D" w14:textId="77777777" w:rsidTr="004726D2">
        <w:trPr>
          <w:trHeight w:val="265"/>
        </w:trPr>
        <w:tc>
          <w:tcPr>
            <w:tcW w:w="8613" w:type="dxa"/>
            <w:gridSpan w:val="6"/>
            <w:vAlign w:val="center"/>
          </w:tcPr>
          <w:p w14:paraId="3D1A6D0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39D6372F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6A0FC709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A53909D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2127" w:type="dxa"/>
            <w:vAlign w:val="center"/>
          </w:tcPr>
          <w:p w14:paraId="72DFC9E6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14:paraId="0E5167E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42E0B8F" w14:textId="77777777" w:rsidTr="004726D2">
        <w:trPr>
          <w:trHeight w:val="278"/>
        </w:trPr>
        <w:tc>
          <w:tcPr>
            <w:tcW w:w="8613" w:type="dxa"/>
            <w:gridSpan w:val="6"/>
            <w:vAlign w:val="center"/>
          </w:tcPr>
          <w:p w14:paraId="5B349D7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кошти бюджету Хорольської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E04FF">
              <w:rPr>
                <w:sz w:val="18"/>
                <w:szCs w:val="18"/>
                <w:lang w:val="uk-UA"/>
              </w:rPr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C898CEA" w14:textId="77777777" w:rsidR="00985F54" w:rsidRPr="00377FCD" w:rsidRDefault="00AC4C2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25 155 045</w:t>
            </w:r>
          </w:p>
        </w:tc>
        <w:tc>
          <w:tcPr>
            <w:tcW w:w="1134" w:type="dxa"/>
            <w:vAlign w:val="center"/>
          </w:tcPr>
          <w:p w14:paraId="13EFA6B5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6BDB1BFB" w14:textId="77777777" w:rsidR="00985F54" w:rsidRPr="00377FCD" w:rsidRDefault="00AC4C2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7 948 358</w:t>
            </w:r>
          </w:p>
        </w:tc>
        <w:tc>
          <w:tcPr>
            <w:tcW w:w="2127" w:type="dxa"/>
            <w:vAlign w:val="center"/>
          </w:tcPr>
          <w:p w14:paraId="4FCD6F28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701" w:type="dxa"/>
            <w:vAlign w:val="center"/>
          </w:tcPr>
          <w:p w14:paraId="172E3ED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557E4909" w14:textId="6C0FE129" w:rsidR="004726D2" w:rsidRDefault="004726D2" w:rsidP="00985F54">
      <w:pPr>
        <w:pStyle w:val="1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</w:p>
    <w:p w14:paraId="383DE1CC" w14:textId="77777777" w:rsidR="00563036" w:rsidRDefault="00563036" w:rsidP="00985F54">
      <w:pPr>
        <w:pStyle w:val="1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</w:p>
    <w:p w14:paraId="68C4C12C" w14:textId="5D3EF352" w:rsidR="00985F54" w:rsidRPr="004726D2" w:rsidRDefault="00DA1043" w:rsidP="00985F54">
      <w:pPr>
        <w:pStyle w:val="1"/>
        <w:shd w:val="clear" w:color="auto" w:fill="auto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985F54" w:rsidRPr="004726D2">
        <w:rPr>
          <w:sz w:val="28"/>
          <w:szCs w:val="28"/>
        </w:rPr>
        <w:t xml:space="preserve">                                                                            </w:t>
      </w:r>
      <w:r w:rsidR="004726D2">
        <w:rPr>
          <w:sz w:val="28"/>
          <w:szCs w:val="28"/>
        </w:rPr>
        <w:t xml:space="preserve">                          </w:t>
      </w:r>
      <w:r w:rsidR="00985F54" w:rsidRPr="004726D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Сергій</w:t>
      </w:r>
      <w:r w:rsidR="00985F54" w:rsidRPr="004726D2">
        <w:rPr>
          <w:sz w:val="28"/>
          <w:szCs w:val="28"/>
        </w:rPr>
        <w:t xml:space="preserve"> </w:t>
      </w:r>
      <w:r>
        <w:rPr>
          <w:sz w:val="28"/>
          <w:szCs w:val="28"/>
        </w:rPr>
        <w:t>ВОЛОШИН</w:t>
      </w:r>
      <w:r w:rsidR="00985F54" w:rsidRPr="004726D2">
        <w:rPr>
          <w:sz w:val="28"/>
          <w:szCs w:val="28"/>
        </w:rPr>
        <w:t xml:space="preserve">  </w:t>
      </w:r>
    </w:p>
    <w:sectPr w:rsidR="00985F54" w:rsidRPr="004726D2" w:rsidSect="005630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9" w:orient="landscape"/>
      <w:pgMar w:top="851" w:right="851" w:bottom="851" w:left="851" w:header="567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DA4E" w14:textId="77777777" w:rsidR="0070704C" w:rsidRDefault="0070704C" w:rsidP="00563036">
      <w:pPr>
        <w:spacing w:after="0" w:line="240" w:lineRule="auto"/>
      </w:pPr>
      <w:r>
        <w:separator/>
      </w:r>
    </w:p>
  </w:endnote>
  <w:endnote w:type="continuationSeparator" w:id="0">
    <w:p w14:paraId="30AF3940" w14:textId="77777777" w:rsidR="0070704C" w:rsidRDefault="0070704C" w:rsidP="00563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6B28" w14:textId="77777777" w:rsidR="00563036" w:rsidRDefault="0056303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BF19" w14:textId="77777777" w:rsidR="00563036" w:rsidRDefault="0056303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69E7A" w14:textId="77777777" w:rsidR="00563036" w:rsidRDefault="005630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0FFAA" w14:textId="77777777" w:rsidR="0070704C" w:rsidRDefault="0070704C" w:rsidP="00563036">
      <w:pPr>
        <w:spacing w:after="0" w:line="240" w:lineRule="auto"/>
      </w:pPr>
      <w:r>
        <w:separator/>
      </w:r>
    </w:p>
  </w:footnote>
  <w:footnote w:type="continuationSeparator" w:id="0">
    <w:p w14:paraId="3E63C533" w14:textId="77777777" w:rsidR="0070704C" w:rsidRDefault="0070704C" w:rsidP="00563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0AD" w14:textId="77777777" w:rsidR="00563036" w:rsidRDefault="0056303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30A5" w14:textId="09884C20" w:rsidR="00563036" w:rsidRPr="00563036" w:rsidRDefault="00563036" w:rsidP="00563036">
    <w:pPr>
      <w:pStyle w:val="a6"/>
      <w:tabs>
        <w:tab w:val="clear" w:pos="4677"/>
        <w:tab w:val="clear" w:pos="9355"/>
        <w:tab w:val="center" w:pos="7568"/>
        <w:tab w:val="right" w:pos="15136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7845" w14:textId="77777777" w:rsidR="00563036" w:rsidRDefault="0056303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F54"/>
    <w:rsid w:val="003725A6"/>
    <w:rsid w:val="004726D2"/>
    <w:rsid w:val="00563036"/>
    <w:rsid w:val="005E4200"/>
    <w:rsid w:val="006070A7"/>
    <w:rsid w:val="00696D2A"/>
    <w:rsid w:val="0070704C"/>
    <w:rsid w:val="00985F54"/>
    <w:rsid w:val="00AC4C24"/>
    <w:rsid w:val="00B530A2"/>
    <w:rsid w:val="00BF2F8A"/>
    <w:rsid w:val="00BF6E5D"/>
    <w:rsid w:val="00DA1043"/>
    <w:rsid w:val="00DA5DD0"/>
    <w:rsid w:val="00F7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9CAF"/>
  <w15:docId w15:val="{1416F0E9-3AAD-4F2B-8F52-16005A0A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563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63036"/>
  </w:style>
  <w:style w:type="paragraph" w:styleId="a8">
    <w:name w:val="footer"/>
    <w:basedOn w:val="a"/>
    <w:link w:val="a9"/>
    <w:uiPriority w:val="99"/>
    <w:unhideWhenUsed/>
    <w:rsid w:val="00563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63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8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2119</Words>
  <Characters>1209</Characters>
  <Application>Microsoft Office Word</Application>
  <DocSecurity>0</DocSecurity>
  <Lines>10</Lines>
  <Paragraphs>6</Paragraphs>
  <ScaleCrop>false</ScaleCrop>
  <Company>Microsoft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user</cp:lastModifiedBy>
  <cp:revision>11</cp:revision>
  <dcterms:created xsi:type="dcterms:W3CDTF">2025-12-01T14:37:00Z</dcterms:created>
  <dcterms:modified xsi:type="dcterms:W3CDTF">2026-04-09T06:59:00Z</dcterms:modified>
</cp:coreProperties>
</file>